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A5" w:rsidRPr="005A21A5" w:rsidRDefault="005A21A5" w:rsidP="005A21A5">
      <w:pPr>
        <w:rPr>
          <w:rFonts w:ascii="Times New Roman" w:eastAsia="Times New Roman" w:hAnsi="Times New Roman" w:cs="Times New Roman"/>
          <w:lang w:eastAsia="sv-SE"/>
        </w:rPr>
      </w:pPr>
      <w:r w:rsidRPr="005A21A5">
        <w:rPr>
          <w:rFonts w:ascii="Times New Roman" w:eastAsia="Times New Roman" w:hAnsi="Times New Roman" w:cs="Times New Roman"/>
          <w:lang w:eastAsia="sv-SE"/>
        </w:rPr>
        <w:t xml:space="preserve">10. November 2019, 15:33 </w:t>
      </w:r>
      <w:proofErr w:type="spellStart"/>
      <w:r w:rsidRPr="005A21A5">
        <w:rPr>
          <w:rFonts w:ascii="Times New Roman" w:eastAsia="Times New Roman" w:hAnsi="Times New Roman" w:cs="Times New Roman"/>
          <w:lang w:eastAsia="sv-SE"/>
        </w:rPr>
        <w:t>Uhr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ab/>
      </w:r>
      <w:proofErr w:type="spellStart"/>
      <w:r>
        <w:rPr>
          <w:rFonts w:ascii="Times New Roman" w:eastAsia="Times New Roman" w:hAnsi="Times New Roman" w:cs="Times New Roman"/>
          <w:lang w:eastAsia="sv-SE"/>
        </w:rPr>
        <w:t>Süddeutsche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Zeitung</w:t>
      </w:r>
      <w:proofErr w:type="spellEnd"/>
    </w:p>
    <w:p w:rsidR="006D05BE" w:rsidRDefault="006D05BE" w:rsidP="005A21A5">
      <w:pPr>
        <w:outlineLvl w:val="1"/>
        <w:rPr>
          <w:rFonts w:ascii="Helvetica" w:eastAsia="Times New Roman" w:hAnsi="Helvetica" w:cs="Times New Roman"/>
          <w:b/>
          <w:bCs/>
          <w:color w:val="29293A"/>
          <w:spacing w:val="8"/>
          <w:sz w:val="32"/>
          <w:szCs w:val="32"/>
          <w:lang w:eastAsia="sv-SE"/>
        </w:rPr>
      </w:pPr>
    </w:p>
    <w:p w:rsidR="005A21A5" w:rsidRPr="005A21A5" w:rsidRDefault="005A21A5" w:rsidP="005A21A5">
      <w:pPr>
        <w:outlineLvl w:val="1"/>
        <w:rPr>
          <w:rFonts w:ascii="Helvetica" w:eastAsia="Times New Roman" w:hAnsi="Helvetica" w:cs="Times New Roman"/>
          <w:b/>
          <w:bCs/>
          <w:color w:val="29293A"/>
          <w:sz w:val="32"/>
          <w:szCs w:val="32"/>
          <w:bdr w:val="none" w:sz="0" w:space="0" w:color="auto" w:frame="1"/>
          <w:lang w:eastAsia="sv-SE"/>
        </w:rPr>
      </w:pPr>
      <w:bookmarkStart w:id="0" w:name="_GoBack"/>
      <w:bookmarkEnd w:id="0"/>
      <w:proofErr w:type="spellStart"/>
      <w:r w:rsidRPr="005A21A5">
        <w:rPr>
          <w:rFonts w:ascii="Helvetica" w:eastAsia="Times New Roman" w:hAnsi="Helvetica" w:cs="Times New Roman"/>
          <w:b/>
          <w:bCs/>
          <w:color w:val="29293A"/>
          <w:spacing w:val="8"/>
          <w:sz w:val="32"/>
          <w:szCs w:val="32"/>
          <w:lang w:eastAsia="sv-SE"/>
        </w:rPr>
        <w:t>Gedenken</w:t>
      </w:r>
      <w:proofErr w:type="spellEnd"/>
      <w:r w:rsidRPr="005A21A5">
        <w:rPr>
          <w:rFonts w:ascii="Helvetica" w:eastAsia="Times New Roman" w:hAnsi="Helvetica" w:cs="Times New Roman"/>
          <w:b/>
          <w:bCs/>
          <w:color w:val="29293A"/>
          <w:spacing w:val="8"/>
          <w:sz w:val="32"/>
          <w:szCs w:val="32"/>
          <w:lang w:eastAsia="sv-SE"/>
        </w:rPr>
        <w:t xml:space="preserve"> an </w:t>
      </w:r>
      <w:proofErr w:type="spellStart"/>
      <w:r w:rsidRPr="005A21A5">
        <w:rPr>
          <w:rFonts w:ascii="Helvetica" w:eastAsia="Times New Roman" w:hAnsi="Helvetica" w:cs="Times New Roman"/>
          <w:b/>
          <w:bCs/>
          <w:color w:val="29293A"/>
          <w:spacing w:val="8"/>
          <w:sz w:val="32"/>
          <w:szCs w:val="32"/>
          <w:lang w:eastAsia="sv-SE"/>
        </w:rPr>
        <w:t>Pogromnacht</w:t>
      </w:r>
      <w:proofErr w:type="spellEnd"/>
      <w:r w:rsidRPr="005A21A5">
        <w:rPr>
          <w:rFonts w:ascii="Helvetica" w:eastAsia="Times New Roman" w:hAnsi="Helvetica" w:cs="Times New Roman"/>
          <w:b/>
          <w:bCs/>
          <w:color w:val="29293A"/>
          <w:sz w:val="32"/>
          <w:szCs w:val="32"/>
          <w:bdr w:val="none" w:sz="0" w:space="0" w:color="auto" w:frame="1"/>
          <w:lang w:eastAsia="sv-SE"/>
        </w:rPr>
        <w:t>:</w:t>
      </w:r>
    </w:p>
    <w:p w:rsidR="005A21A5" w:rsidRPr="005A21A5" w:rsidRDefault="005A21A5" w:rsidP="005A21A5">
      <w:pPr>
        <w:outlineLvl w:val="1"/>
        <w:rPr>
          <w:rFonts w:ascii="Times New Roman" w:eastAsia="Times New Roman" w:hAnsi="Times New Roman" w:cs="Times New Roman"/>
          <w:b/>
          <w:bCs/>
          <w:color w:val="29293A"/>
          <w:sz w:val="32"/>
          <w:szCs w:val="32"/>
          <w:lang w:eastAsia="sv-SE"/>
        </w:rPr>
      </w:pPr>
      <w:r w:rsidRPr="005A21A5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  <w:lang w:eastAsia="sv-SE"/>
        </w:rPr>
        <w:t xml:space="preserve">Es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  <w:lang w:eastAsia="sv-SE"/>
        </w:rPr>
        <w:t>geht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  <w:lang w:eastAsia="sv-SE"/>
        </w:rPr>
        <w:t>ums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  <w:lang w:eastAsia="sv-SE"/>
        </w:rPr>
        <w:t>Hier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  <w:lang w:eastAsia="sv-SE"/>
        </w:rPr>
        <w:t>Jetzt</w:t>
      </w:r>
      <w:proofErr w:type="spellEnd"/>
    </w:p>
    <w:p w:rsidR="005A21A5" w:rsidRPr="005A21A5" w:rsidRDefault="005A21A5" w:rsidP="005A21A5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</w:p>
    <w:p w:rsidR="005A21A5" w:rsidRPr="005A21A5" w:rsidRDefault="005A21A5" w:rsidP="005A21A5">
      <w:pPr>
        <w:rPr>
          <w:rFonts w:ascii="Times New Roman" w:eastAsia="Times New Roman" w:hAnsi="Times New Roman" w:cs="Times New Roman"/>
          <w:b/>
          <w:bCs/>
          <w:lang w:eastAsia="sv-SE"/>
        </w:rPr>
      </w:pP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Im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Alten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Rathaussaal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wurde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1938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zum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Pogrom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gegen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deutschen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Juden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aufgerufen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.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Am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gleichen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Ort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versammeln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sich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in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diesem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Jahr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besonders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viele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um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ein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Zeichen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Solidarität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zu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setzen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-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sie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erleben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aufrüttelnde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Reden von Michel Friedman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 xml:space="preserve"> Charlotte </w:t>
      </w:r>
      <w:proofErr w:type="spellStart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Knobloch</w:t>
      </w:r>
      <w:proofErr w:type="spellEnd"/>
      <w:r w:rsidRPr="005A21A5">
        <w:rPr>
          <w:rFonts w:ascii="Times New Roman" w:eastAsia="Times New Roman" w:hAnsi="Times New Roman" w:cs="Times New Roman"/>
          <w:b/>
          <w:bCs/>
          <w:lang w:eastAsia="sv-SE"/>
        </w:rPr>
        <w:t>.</w:t>
      </w:r>
      <w:r w:rsidR="006D05BE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5A21A5">
        <w:rPr>
          <w:rFonts w:ascii="Times New Roman" w:eastAsia="Times New Roman" w:hAnsi="Times New Roman" w:cs="Times New Roman"/>
          <w:i/>
          <w:iCs/>
          <w:color w:val="29293A"/>
          <w:lang w:eastAsia="sv-SE"/>
        </w:rPr>
        <w:t>Von Jakob Wetzel</w:t>
      </w:r>
    </w:p>
    <w:p w:rsidR="005A21A5" w:rsidRPr="005A21A5" w:rsidRDefault="005A21A5" w:rsidP="006D05BE">
      <w:pPr>
        <w:ind w:left="90" w:right="480"/>
        <w:rPr>
          <w:rFonts w:ascii="Times New Roman" w:eastAsia="Times New Roman" w:hAnsi="Times New Roman" w:cs="Times New Roman"/>
          <w:color w:val="29293A"/>
          <w:lang w:eastAsia="sv-SE"/>
        </w:rPr>
      </w:pPr>
    </w:p>
    <w:p w:rsidR="005A21A5" w:rsidRPr="005A21A5" w:rsidRDefault="005A21A5" w:rsidP="005A21A5">
      <w:pPr>
        <w:rPr>
          <w:rFonts w:ascii="Times New Roman" w:eastAsia="Times New Roman" w:hAnsi="Times New Roman" w:cs="Times New Roman"/>
          <w:lang w:eastAsia="sv-SE"/>
        </w:rPr>
      </w:pPr>
    </w:p>
    <w:p w:rsidR="005A21A5" w:rsidRPr="005A21A5" w:rsidRDefault="005A21A5" w:rsidP="005A21A5">
      <w:pPr>
        <w:rPr>
          <w:rFonts w:ascii="Times New Roman" w:eastAsia="Times New Roman" w:hAnsi="Times New Roman" w:cs="Times New Roman"/>
          <w:color w:val="29293A"/>
          <w:lang w:eastAsia="sv-SE"/>
        </w:rPr>
      </w:pPr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"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Demokratie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ist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bedroht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", sagt </w:t>
      </w:r>
      <w:hyperlink r:id="rId5" w:history="1">
        <w:r w:rsidRPr="005A21A5">
          <w:rPr>
            <w:rFonts w:ascii="Times New Roman" w:eastAsia="Times New Roman" w:hAnsi="Times New Roman" w:cs="Times New Roman"/>
            <w:color w:val="009990"/>
            <w:u w:val="single"/>
            <w:lang w:eastAsia="sv-SE"/>
          </w:rPr>
          <w:t>Michel Friedman</w:t>
        </w:r>
      </w:hyperlink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er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lässt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diesen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Satz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lange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wirken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Bei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diesem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Gedenkakt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an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Pogromnacht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von 1938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erinnert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an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Plünderung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jüdischer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Geschäfte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an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Gewalt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auf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den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Straßen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gehe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Vergangenheit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gehe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Gegenwart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. Es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gehe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"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unsere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Zeit", sagt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Jurist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Publizist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"in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Jüdinnen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Juden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Angst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haben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nur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weil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jüdisch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sind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".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Vor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Jahrzehnten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hätten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jüdische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Jugendliche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mit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ihren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Eltern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darüber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diskutieren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müssen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ob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ein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Fehler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war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in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diesem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Land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zu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leben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Jetzt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würden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ihnen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eigenen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Kinder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dieselbe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Frage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stellen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. "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Können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sich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vorstellen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was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das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für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mich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bedeutet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für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anderen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?",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fragt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Friedman.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gehe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längst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nur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jüdischen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Deutschen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sondern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alle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 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Freiheit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.</w:t>
      </w:r>
    </w:p>
    <w:p w:rsidR="005A21A5" w:rsidRPr="005A21A5" w:rsidRDefault="005A21A5" w:rsidP="005A21A5">
      <w:pPr>
        <w:rPr>
          <w:rFonts w:ascii="Times New Roman" w:eastAsia="Times New Roman" w:hAnsi="Times New Roman" w:cs="Times New Roman"/>
          <w:color w:val="29293A"/>
          <w:lang w:eastAsia="sv-SE"/>
        </w:rPr>
      </w:pPr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Friedman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spricht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Samstagabend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Alten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Rathaussaal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an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jenem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Ort, an dem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vor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81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Jahren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Joseph Goebbels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zum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Pogrom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gegen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deutschen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Juden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aufgerufen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hat,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zu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einem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Testlauf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für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den Holocaust.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Stadt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erinnert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jedes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Jahr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daran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doch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diesmal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fühlt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sich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anders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an,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nur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wegen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des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Anschlags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auf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Synagoge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in Halle an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Saale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9. Oktober,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Feiertag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Jom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Kippur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"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Recherche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-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Informationsstelle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Antisemitismus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"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zählt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alleine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in Bayern in den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vergangenen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Jahren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Hunderte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antisemitische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Vorfälle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. In München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wurden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August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ein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Rabbiner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seine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Söhne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bespuckt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Mehr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als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ein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Viertel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Deutschen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haben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laut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einer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Studie des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Jüdischen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Weltkongresses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antisemitische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 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Gedanken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.</w:t>
      </w:r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2003, als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Grundstein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für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das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jüdische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Zentrum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in München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gelegt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wurde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sagte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 </w:t>
      </w:r>
      <w:hyperlink r:id="rId6" w:history="1">
        <w:r w:rsidRPr="005A21A5">
          <w:rPr>
            <w:rFonts w:ascii="Times New Roman" w:eastAsia="Times New Roman" w:hAnsi="Times New Roman" w:cs="Times New Roman"/>
            <w:color w:val="009990"/>
            <w:u w:val="single"/>
            <w:lang w:eastAsia="sv-SE"/>
          </w:rPr>
          <w:t xml:space="preserve">Charlotte </w:t>
        </w:r>
        <w:proofErr w:type="spellStart"/>
        <w:r w:rsidRPr="005A21A5">
          <w:rPr>
            <w:rFonts w:ascii="Times New Roman" w:eastAsia="Times New Roman" w:hAnsi="Times New Roman" w:cs="Times New Roman"/>
            <w:color w:val="009990"/>
            <w:u w:val="single"/>
            <w:lang w:eastAsia="sv-SE"/>
          </w:rPr>
          <w:t>Knobloch</w:t>
        </w:r>
        <w:proofErr w:type="spellEnd"/>
      </w:hyperlink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Präsidentin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Israelitischen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Kultusgemeinde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(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IKG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), 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fldChar w:fldCharType="begin"/>
      </w:r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instrText xml:space="preserve"> HYPERLINK "https://sz-magazin.sueddeutsche.de/politik/meine-traeume-gehen-immer-schlecht-aus-87293" </w:instrText>
      </w:r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fldChar w:fldCharType="separate"/>
      </w:r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>sie</w:t>
      </w:r>
      <w:proofErr w:type="spellEnd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>habe</w:t>
      </w:r>
      <w:proofErr w:type="spellEnd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>ihre</w:t>
      </w:r>
      <w:proofErr w:type="spellEnd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>für</w:t>
      </w:r>
      <w:proofErr w:type="spellEnd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>Auswanderung</w:t>
      </w:r>
      <w:proofErr w:type="spellEnd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>gepackten</w:t>
      </w:r>
      <w:proofErr w:type="spellEnd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>Koffer</w:t>
      </w:r>
      <w:proofErr w:type="spellEnd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>nun</w:t>
      </w:r>
      <w:proofErr w:type="spellEnd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>endlich</w:t>
      </w:r>
      <w:proofErr w:type="spellEnd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>ausgepackt</w:t>
      </w:r>
      <w:proofErr w:type="spellEnd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>jüdischen</w:t>
      </w:r>
      <w:proofErr w:type="spellEnd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>Münchner</w:t>
      </w:r>
      <w:proofErr w:type="spellEnd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>seien</w:t>
      </w:r>
      <w:proofErr w:type="spellEnd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>daheim</w:t>
      </w:r>
      <w:proofErr w:type="spellEnd"/>
      <w:r w:rsidRPr="005A21A5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 xml:space="preserve"> angekommen.</w:t>
      </w:r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fldChar w:fldCharType="end"/>
      </w:r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 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Jetzt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Oktober 2019,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riet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Michael Brenner, Professor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für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jüdische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Geschichte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Kultur, in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SZ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dazu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Koffer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wieder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hervorzuholen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: "Es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ist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an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Zeit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zu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überlegen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was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wir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 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einpacken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."</w:t>
      </w:r>
    </w:p>
    <w:p w:rsidR="005A21A5" w:rsidRPr="005A21A5" w:rsidRDefault="005A21A5" w:rsidP="006D05BE">
      <w:pPr>
        <w:spacing w:after="720"/>
        <w:rPr>
          <w:rFonts w:ascii="Times New Roman" w:eastAsia="Times New Roman" w:hAnsi="Times New Roman" w:cs="Times New Roman"/>
          <w:color w:val="29293A"/>
          <w:lang w:eastAsia="sv-SE"/>
        </w:rPr>
      </w:pP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Diese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Reaktion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sei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verständlich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sagt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Samstag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Oberbürgermeister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Dieter Reiter (SPD). Es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sei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"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beschämend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für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uns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alle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wir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uns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in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Lage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zeigen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solche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menschenverachtenden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Taten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ein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für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allemal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zu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unterbinden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". Es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gelte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dem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Hass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entschlossen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entgegenzutreten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er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versichert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: "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persönlich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werde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immer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fest an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Seite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jüdischen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Bevölkerung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stehen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bin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sicher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werde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alleine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 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sein</w:t>
      </w:r>
      <w:proofErr w:type="spellEnd"/>
      <w:r w:rsidR="006D05BE">
        <w:rPr>
          <w:rFonts w:ascii="Times New Roman" w:eastAsia="Times New Roman" w:hAnsi="Times New Roman" w:cs="Times New Roman"/>
          <w:color w:val="29293A"/>
          <w:lang w:eastAsia="sv-SE"/>
        </w:rPr>
        <w:t>.</w:t>
      </w:r>
    </w:p>
    <w:p w:rsidR="005A21A5" w:rsidRPr="005A21A5" w:rsidRDefault="005A21A5" w:rsidP="005A21A5">
      <w:pPr>
        <w:spacing w:after="720"/>
        <w:rPr>
          <w:rFonts w:ascii="Times New Roman" w:eastAsia="Times New Roman" w:hAnsi="Times New Roman" w:cs="Times New Roman"/>
          <w:color w:val="29293A"/>
          <w:lang w:eastAsia="sv-SE"/>
        </w:rPr>
      </w:pP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Zumindest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Alten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Rathaussaal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ist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Andrang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groß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. 338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Stühle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stehen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Raum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aber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reichen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bei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Weitem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Menschen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stehen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vor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den Fenstern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an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Wand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entlang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. Als Friedman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spricht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unterbrechen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seine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Rede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immer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wieder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mit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Applaus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. Er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wünsche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sich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mehr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Ehrlichkeit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sagt Friedman.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Seit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50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Jahren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höre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er in Deutschland: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Wehret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den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Anfängen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. "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heute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noch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diesen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Satz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verwendet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hat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nichts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verstanden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wo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wir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uns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heute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befinden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!"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Satz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sei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ohnehin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ein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leeres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Versprechen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geblieben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. "Es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gab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nie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einen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Tag in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diesem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Land, an dem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keine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Anfänge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gegeben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 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hätte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."</w:t>
      </w:r>
    </w:p>
    <w:p w:rsidR="006D05BE" w:rsidRDefault="005A21A5" w:rsidP="006D05BE">
      <w:pPr>
        <w:spacing w:after="720"/>
        <w:rPr>
          <w:rFonts w:ascii="Times New Roman" w:eastAsia="Times New Roman" w:hAnsi="Times New Roman" w:cs="Times New Roman"/>
          <w:color w:val="29293A"/>
          <w:lang w:eastAsia="sv-SE"/>
        </w:rPr>
      </w:pPr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lastRenderedPageBreak/>
        <w:t xml:space="preserve">Er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wünsche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sich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mehr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Einsatz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für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Demokratie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ruft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Friedman. In den Parlamenten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sitze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eine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Partei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Menschen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verachte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Angst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vor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Freiheit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schüre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Demokratie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mit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Füßen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trete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. "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Vor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vielen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Jahren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habe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mit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Freunden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besprochen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sollte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NPD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jemals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Bundestag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sein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gehen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wir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AfD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ist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nichts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anderes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", sagt er.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Dennoch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stehe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er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wieder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hier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: "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höre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auf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daran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zu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glauben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dass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so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sein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muss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Ich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bin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bereit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Zyniker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zu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werden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." Es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sei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an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Zeit,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mit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Leidenschaft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für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Freiheit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zu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kämpfen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sich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nur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nach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AfD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zu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richten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sondern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nach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den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eigenen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Werten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. Es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sei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Zeit,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etwas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zu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tun. "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fragen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Sie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mich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bitte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mehr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, 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was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t>!"</w:t>
      </w:r>
    </w:p>
    <w:p w:rsidR="005A21A5" w:rsidRPr="005A21A5" w:rsidRDefault="005A21A5" w:rsidP="006D05BE">
      <w:pPr>
        <w:spacing w:after="720"/>
        <w:rPr>
          <w:rFonts w:ascii="Times New Roman" w:eastAsia="Times New Roman" w:hAnsi="Times New Roman" w:cs="Times New Roman"/>
          <w:color w:val="29293A"/>
          <w:lang w:eastAsia="sv-SE"/>
        </w:rPr>
      </w:pP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Am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Ende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spricht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IKG-Präsidentin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Knobloch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.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hat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eine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Rede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vorbereitet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, in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wie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Friedman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auch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warnt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Judenhass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sei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eine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wachsende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Gefahr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für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gesamte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Gesellschaft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Abgründe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des Nazi-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Regimes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seien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zwar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weit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entfernt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, "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wer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aber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glaubt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das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werde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ohne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unser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Zutun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auf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ewig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so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bleiben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irrt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".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Doch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zuerst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spricht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Knobloch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frei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. Als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in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Gemeinde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am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9. Oktober, dem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Feiertag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Jom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Kippur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während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des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Schlussgebets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erfahren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hätten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was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in Halle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geschehen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sei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seien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tief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betrübt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verzweifelt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gewesen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,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erzählt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.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Doch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"dann kam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plötzlich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Oberbürgermeister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Landeshauptstadt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München in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dieser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letzten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Stunde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zu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uns", er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habe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gezeigt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, dass er da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sei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.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Und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sei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gerührt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, dass so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viele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Menschen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zu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diesem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Gedenkakt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gekommen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seien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. "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Wir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haben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darauf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gewartet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, dass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wir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das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erleben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: dass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wir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eine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Gemeinschaft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sind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.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Wir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werden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die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Zukunft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gemeinschaftlich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bewältigen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", sagt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Knobloch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. "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Wir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haben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uns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das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immer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 </w:t>
      </w:r>
      <w:proofErr w:type="spellStart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gewünscht</w:t>
      </w:r>
      <w:proofErr w:type="spellEnd"/>
      <w:r w:rsidRPr="005A21A5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."</w:t>
      </w:r>
    </w:p>
    <w:p w:rsidR="005A21A5" w:rsidRPr="005A21A5" w:rsidRDefault="005A21A5" w:rsidP="005A21A5">
      <w:pPr>
        <w:spacing w:after="720"/>
        <w:rPr>
          <w:rFonts w:ascii="Times New Roman" w:eastAsia="Times New Roman" w:hAnsi="Times New Roman" w:cs="Times New Roman"/>
          <w:color w:val="29293A"/>
          <w:lang w:eastAsia="sv-SE"/>
        </w:rPr>
      </w:pPr>
    </w:p>
    <w:p w:rsidR="005A21A5" w:rsidRPr="005A21A5" w:rsidRDefault="005A21A5" w:rsidP="005A21A5">
      <w:pPr>
        <w:rPr>
          <w:rFonts w:ascii="Times New Roman" w:eastAsia="Times New Roman" w:hAnsi="Times New Roman" w:cs="Times New Roman"/>
          <w:lang w:eastAsia="sv-SE"/>
        </w:rPr>
      </w:pPr>
    </w:p>
    <w:p w:rsidR="005A21A5" w:rsidRPr="005A21A5" w:rsidRDefault="005A21A5" w:rsidP="005A21A5">
      <w:pPr>
        <w:spacing w:after="720"/>
        <w:rPr>
          <w:rFonts w:ascii="Times New Roman" w:eastAsia="Times New Roman" w:hAnsi="Times New Roman" w:cs="Times New Roman"/>
          <w:color w:val="29293A"/>
          <w:lang w:eastAsia="sv-SE"/>
        </w:rPr>
      </w:pPr>
    </w:p>
    <w:p w:rsidR="005A21A5" w:rsidRPr="005A21A5" w:rsidRDefault="005A21A5" w:rsidP="005A21A5">
      <w:pPr>
        <w:rPr>
          <w:rFonts w:ascii="Times New Roman" w:eastAsia="Times New Roman" w:hAnsi="Times New Roman" w:cs="Times New Roman"/>
          <w:color w:val="0000FF"/>
          <w:lang w:eastAsia="sv-SE"/>
        </w:rPr>
      </w:pPr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fldChar w:fldCharType="begin"/>
      </w:r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instrText xml:space="preserve"> HYPERLINK "https://www.sueddeutsche.de/muenchen/ausstellung-muenchen-odeonsplatz-antisemitismus-nationalsozialismus-1.4667135" </w:instrText>
      </w:r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fldChar w:fldCharType="separate"/>
      </w:r>
    </w:p>
    <w:p w:rsidR="005A21A5" w:rsidRPr="005A21A5" w:rsidRDefault="005A21A5" w:rsidP="005A21A5">
      <w:pPr>
        <w:rPr>
          <w:rFonts w:ascii="Times New Roman" w:eastAsia="Times New Roman" w:hAnsi="Times New Roman" w:cs="Times New Roman"/>
          <w:color w:val="29293A"/>
          <w:lang w:eastAsia="sv-SE"/>
        </w:rPr>
      </w:pPr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fldChar w:fldCharType="end"/>
      </w:r>
    </w:p>
    <w:p w:rsidR="005A21A5" w:rsidRPr="005A21A5" w:rsidRDefault="005A21A5" w:rsidP="005A21A5">
      <w:pPr>
        <w:rPr>
          <w:rFonts w:ascii="Times New Roman" w:eastAsia="Times New Roman" w:hAnsi="Times New Roman" w:cs="Times New Roman"/>
          <w:lang w:eastAsia="sv-SE"/>
        </w:rPr>
      </w:pPr>
    </w:p>
    <w:p w:rsidR="005A21A5" w:rsidRPr="005A21A5" w:rsidRDefault="005A21A5" w:rsidP="005A21A5">
      <w:pPr>
        <w:spacing w:after="720"/>
        <w:rPr>
          <w:rFonts w:ascii="Times New Roman" w:eastAsia="Times New Roman" w:hAnsi="Times New Roman" w:cs="Times New Roman"/>
          <w:color w:val="29293A"/>
          <w:lang w:eastAsia="sv-SE"/>
        </w:rPr>
      </w:pPr>
    </w:p>
    <w:p w:rsidR="005A21A5" w:rsidRPr="005A21A5" w:rsidRDefault="005A21A5" w:rsidP="005A21A5">
      <w:pPr>
        <w:rPr>
          <w:rFonts w:ascii="Times New Roman" w:eastAsia="Times New Roman" w:hAnsi="Times New Roman" w:cs="Times New Roman"/>
          <w:color w:val="0000FF"/>
          <w:lang w:eastAsia="sv-SE"/>
        </w:rPr>
      </w:pPr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fldChar w:fldCharType="begin"/>
      </w:r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instrText xml:space="preserve"> HYPERLINK "https://www.sueddeutsche.de/politik/antisemitismus-deutschland-juedischer-weltkongress-1.4652536" </w:instrText>
      </w:r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fldChar w:fldCharType="separate"/>
      </w:r>
    </w:p>
    <w:p w:rsidR="005A21A5" w:rsidRPr="005A21A5" w:rsidRDefault="005A21A5" w:rsidP="005A21A5">
      <w:pPr>
        <w:rPr>
          <w:rFonts w:ascii="Times New Roman" w:eastAsia="Times New Roman" w:hAnsi="Times New Roman" w:cs="Times New Roman"/>
          <w:color w:val="29293A"/>
          <w:lang w:eastAsia="sv-SE"/>
        </w:rPr>
      </w:pPr>
      <w:r w:rsidRPr="005A21A5">
        <w:rPr>
          <w:rFonts w:ascii="Times New Roman" w:eastAsia="Times New Roman" w:hAnsi="Times New Roman" w:cs="Times New Roman"/>
          <w:color w:val="29293A"/>
          <w:lang w:eastAsia="sv-SE"/>
        </w:rPr>
        <w:fldChar w:fldCharType="end"/>
      </w:r>
    </w:p>
    <w:p w:rsidR="005A21A5" w:rsidRPr="005A21A5" w:rsidRDefault="005A21A5" w:rsidP="005A21A5">
      <w:pPr>
        <w:rPr>
          <w:rFonts w:ascii="Times New Roman" w:eastAsia="Times New Roman" w:hAnsi="Times New Roman" w:cs="Times New Roman"/>
          <w:lang w:eastAsia="sv-SE"/>
        </w:rPr>
      </w:pPr>
    </w:p>
    <w:p w:rsidR="00085B56" w:rsidRPr="005A21A5" w:rsidRDefault="00085B56">
      <w:pPr>
        <w:rPr>
          <w:rFonts w:ascii="Times New Roman" w:hAnsi="Times New Roman" w:cs="Times New Roman"/>
        </w:rPr>
      </w:pPr>
    </w:p>
    <w:p w:rsidR="005A21A5" w:rsidRPr="005A21A5" w:rsidRDefault="005A21A5">
      <w:pPr>
        <w:rPr>
          <w:rFonts w:ascii="Times New Roman" w:hAnsi="Times New Roman" w:cs="Times New Roman"/>
        </w:rPr>
      </w:pPr>
    </w:p>
    <w:sectPr w:rsidR="005A21A5" w:rsidRPr="005A21A5" w:rsidSect="00A619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02B31"/>
    <w:multiLevelType w:val="multilevel"/>
    <w:tmpl w:val="60EC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A5"/>
    <w:rsid w:val="00085B56"/>
    <w:rsid w:val="005A21A5"/>
    <w:rsid w:val="006D05BE"/>
    <w:rsid w:val="00A6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E2BB79"/>
  <w15:chartTrackingRefBased/>
  <w15:docId w15:val="{11B9BA8B-0E73-0345-9995-50907613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A21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A21A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sz-article-headeroverline">
    <w:name w:val="sz-article-header__overline"/>
    <w:basedOn w:val="Standardstycketeckensnitt"/>
    <w:rsid w:val="005A21A5"/>
  </w:style>
  <w:style w:type="character" w:customStyle="1" w:styleId="visually-hidden">
    <w:name w:val="visually-hidden"/>
    <w:basedOn w:val="Standardstycketeckensnitt"/>
    <w:rsid w:val="005A21A5"/>
  </w:style>
  <w:style w:type="character" w:customStyle="1" w:styleId="sz-article-headertitle">
    <w:name w:val="sz-article-header__title"/>
    <w:basedOn w:val="Standardstycketeckensnitt"/>
    <w:rsid w:val="005A21A5"/>
  </w:style>
  <w:style w:type="paragraph" w:customStyle="1" w:styleId="sz-article-introabstract-text">
    <w:name w:val="sz-article-intro__abstract-text"/>
    <w:basedOn w:val="Normal"/>
    <w:rsid w:val="005A21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sz-articlebyline">
    <w:name w:val="sz-article__byline"/>
    <w:basedOn w:val="Normal"/>
    <w:rsid w:val="005A21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css-60gc8z">
    <w:name w:val="css-60gc8z"/>
    <w:basedOn w:val="Normal"/>
    <w:rsid w:val="005A21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5A21A5"/>
  </w:style>
  <w:style w:type="character" w:styleId="Hyperlnk">
    <w:name w:val="Hyperlink"/>
    <w:basedOn w:val="Standardstycketeckensnitt"/>
    <w:uiPriority w:val="99"/>
    <w:semiHidden/>
    <w:unhideWhenUsed/>
    <w:rsid w:val="005A2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254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30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72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eddeutsche.de/thema/Charlotte_Knobloch" TargetMode="External"/><Relationship Id="rId5" Type="http://schemas.openxmlformats.org/officeDocument/2006/relationships/hyperlink" Target="https://www.sueddeutsche.de/thema/Michel_Fried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873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2019-11-11T09:00:00Z</dcterms:created>
  <dcterms:modified xsi:type="dcterms:W3CDTF">2019-11-11T09:12:00Z</dcterms:modified>
</cp:coreProperties>
</file>